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11" w:rsidRDefault="005E1111" w:rsidP="005E1111">
      <w:pPr>
        <w:pStyle w:val="Heading1"/>
        <w:rPr>
          <w:rFonts w:eastAsia="Times New Roman"/>
        </w:rPr>
      </w:pPr>
      <w:r>
        <w:rPr>
          <w:rFonts w:eastAsia="Times New Roman"/>
        </w:rPr>
        <w:t>Lecture 2</w:t>
      </w:r>
      <w:r w:rsidR="0067159F">
        <w:rPr>
          <w:rFonts w:eastAsia="Times New Roman"/>
        </w:rPr>
        <w:t>4</w:t>
      </w:r>
    </w:p>
    <w:p w:rsidR="005E1111" w:rsidRDefault="005E1111" w:rsidP="005E1111">
      <w:pPr>
        <w:shd w:val="clear" w:color="auto" w:fill="FFFFFF"/>
        <w:spacing w:after="0" w:line="240" w:lineRule="auto"/>
        <w:rPr>
          <w:rFonts w:ascii="Times New Roman" w:eastAsia="Times New Roman" w:hAnsi="Times New Roman" w:cs="Times New Roman"/>
          <w:b/>
          <w:bCs/>
          <w:sz w:val="28"/>
          <w:szCs w:val="28"/>
        </w:rPr>
      </w:pPr>
    </w:p>
    <w:p w:rsidR="005E1111" w:rsidRPr="002549A4" w:rsidRDefault="005E1111" w:rsidP="005E1111">
      <w:pPr>
        <w:pStyle w:val="Title"/>
        <w:rPr>
          <w:rFonts w:eastAsia="Times New Roman"/>
        </w:rPr>
      </w:pPr>
      <w:r w:rsidRPr="002549A4">
        <w:rPr>
          <w:rFonts w:eastAsia="Times New Roman"/>
        </w:rPr>
        <w:t>Planning your Response</w:t>
      </w:r>
    </w:p>
    <w:p w:rsidR="005E1111" w:rsidRDefault="005E1111" w:rsidP="005E1111">
      <w:pPr>
        <w:shd w:val="clear" w:color="auto" w:fill="FFFFFF"/>
        <w:spacing w:before="300" w:after="120" w:line="240" w:lineRule="auto"/>
        <w:outlineLvl w:val="4"/>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5943600" cy="3348355"/>
            <wp:effectExtent l="19050" t="0" r="0" b="0"/>
            <wp:docPr id="1" name="Picture 0" descr="R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2.jpg"/>
                    <pic:cNvPicPr/>
                  </pic:nvPicPr>
                  <pic:blipFill>
                    <a:blip r:embed="rId7"/>
                    <a:stretch>
                      <a:fillRect/>
                    </a:stretch>
                  </pic:blipFill>
                  <pic:spPr>
                    <a:xfrm>
                      <a:off x="0" y="0"/>
                      <a:ext cx="5943600" cy="3348355"/>
                    </a:xfrm>
                    <a:prstGeom prst="rect">
                      <a:avLst/>
                    </a:prstGeom>
                  </pic:spPr>
                </pic:pic>
              </a:graphicData>
            </a:graphic>
          </wp:inline>
        </w:drawing>
      </w:r>
    </w:p>
    <w:p w:rsidR="005E1111" w:rsidRDefault="005E1111" w:rsidP="005E1111">
      <w:pPr>
        <w:shd w:val="clear" w:color="auto" w:fill="FFFFFF"/>
        <w:spacing w:before="300" w:after="120" w:line="240" w:lineRule="auto"/>
        <w:outlineLvl w:val="4"/>
        <w:rPr>
          <w:rFonts w:ascii="Times New Roman" w:eastAsia="Times New Roman" w:hAnsi="Times New Roman" w:cs="Times New Roman"/>
          <w:b/>
          <w:bCs/>
          <w:sz w:val="28"/>
          <w:szCs w:val="28"/>
        </w:rPr>
      </w:pPr>
    </w:p>
    <w:p w:rsidR="005E1111" w:rsidRDefault="005E1111" w:rsidP="005E1111">
      <w:pPr>
        <w:pStyle w:val="Heading1"/>
        <w:rPr>
          <w:rFonts w:eastAsia="Times New Roman"/>
        </w:rPr>
      </w:pPr>
      <w:r w:rsidRPr="002549A4">
        <w:rPr>
          <w:rFonts w:eastAsia="Times New Roman"/>
        </w:rPr>
        <w:t>Planning Phase</w:t>
      </w:r>
    </w:p>
    <w:p w:rsidR="008F0AC5" w:rsidRPr="008F0AC5" w:rsidRDefault="008F0AC5" w:rsidP="008F0AC5"/>
    <w:p w:rsidR="008F0AC5" w:rsidRDefault="005E1111" w:rsidP="008F0AC5">
      <w:pPr>
        <w:pStyle w:val="ListParagraph"/>
        <w:rPr>
          <w:rFonts w:ascii="Times New Roman" w:hAnsi="Times New Roman" w:cs="Times New Roman"/>
          <w:sz w:val="28"/>
          <w:szCs w:val="28"/>
        </w:rPr>
      </w:pPr>
      <w:r w:rsidRPr="002549A4">
        <w:rPr>
          <w:rFonts w:ascii="Times New Roman" w:hAnsi="Times New Roman" w:cs="Times New Roman"/>
          <w:sz w:val="28"/>
          <w:szCs w:val="28"/>
        </w:rPr>
        <w:t xml:space="preserve">The key to successful tendering is careful planning and time allocation. </w:t>
      </w:r>
    </w:p>
    <w:p w:rsidR="005E1111" w:rsidRDefault="005E1111" w:rsidP="008F0AC5">
      <w:pPr>
        <w:pStyle w:val="Heading1"/>
      </w:pPr>
      <w:r w:rsidRPr="002549A4">
        <w:t>Generally you should:</w:t>
      </w:r>
    </w:p>
    <w:p w:rsidR="008F0AC5" w:rsidRPr="002549A4" w:rsidRDefault="008F0AC5" w:rsidP="008F0AC5">
      <w:pPr>
        <w:pStyle w:val="ListParagraph"/>
        <w:rPr>
          <w:rFonts w:ascii="Times New Roman" w:hAnsi="Times New Roman" w:cs="Times New Roman"/>
          <w:sz w:val="28"/>
          <w:szCs w:val="28"/>
        </w:rPr>
      </w:pPr>
    </w:p>
    <w:p w:rsidR="005E1111" w:rsidRPr="002549A4" w:rsidRDefault="005E1111" w:rsidP="005E1111">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Read the request for tender document thoroughly.</w:t>
      </w:r>
    </w:p>
    <w:p w:rsidR="005E1111" w:rsidRPr="002549A4" w:rsidRDefault="005E1111" w:rsidP="005E1111">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Ensure that you understand what is being asked for.</w:t>
      </w:r>
    </w:p>
    <w:p w:rsidR="005E1111" w:rsidRPr="002549A4" w:rsidRDefault="005E1111" w:rsidP="005E1111">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Know the closing date and address for submission of tenders.</w:t>
      </w:r>
    </w:p>
    <w:p w:rsidR="005E1111" w:rsidRPr="002549A4" w:rsidRDefault="005E1111" w:rsidP="005E1111">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Follow the instructions in the conditions of tendering. Non- compliment responses are likely to be treated as invalid and therefore not considered.</w:t>
      </w:r>
    </w:p>
    <w:p w:rsidR="005E1111" w:rsidRDefault="005E1111" w:rsidP="005E1111">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lastRenderedPageBreak/>
        <w:t>Carefully evaluate the scope of work being asked for and whether all</w:t>
      </w:r>
    </w:p>
    <w:p w:rsidR="005E1111" w:rsidRPr="005E1111" w:rsidRDefault="006274AE" w:rsidP="005E1111">
      <w:pPr>
        <w:pStyle w:val="ListParagraph"/>
        <w:numPr>
          <w:ilvl w:val="0"/>
          <w:numId w:val="1"/>
        </w:numPr>
        <w:rPr>
          <w:rFonts w:ascii="Times New Roman" w:hAnsi="Times New Roman" w:cs="Times New Roman"/>
          <w:sz w:val="28"/>
          <w:szCs w:val="28"/>
        </w:rPr>
      </w:pPr>
      <w:r w:rsidRPr="005E1111">
        <w:rPr>
          <w:rFonts w:ascii="Times New Roman" w:hAnsi="Times New Roman" w:cs="Times New Roman"/>
          <w:sz w:val="28"/>
          <w:szCs w:val="28"/>
        </w:rPr>
        <w:t>The</w:t>
      </w:r>
      <w:r w:rsidR="005E1111" w:rsidRPr="005E1111">
        <w:rPr>
          <w:rFonts w:ascii="Times New Roman" w:hAnsi="Times New Roman" w:cs="Times New Roman"/>
          <w:sz w:val="28"/>
          <w:szCs w:val="28"/>
        </w:rPr>
        <w:t xml:space="preserve"> work can be done in-house or whether others will be involved.</w:t>
      </w:r>
    </w:p>
    <w:p w:rsidR="005E1111" w:rsidRPr="005E1111" w:rsidRDefault="005E1111" w:rsidP="005E1111">
      <w:pPr>
        <w:pStyle w:val="ListParagraph"/>
        <w:numPr>
          <w:ilvl w:val="0"/>
          <w:numId w:val="1"/>
        </w:numPr>
        <w:rPr>
          <w:rFonts w:ascii="Times New Roman" w:hAnsi="Times New Roman" w:cs="Times New Roman"/>
          <w:sz w:val="28"/>
          <w:szCs w:val="28"/>
        </w:rPr>
      </w:pPr>
      <w:r w:rsidRPr="005E1111">
        <w:rPr>
          <w:rFonts w:ascii="Times New Roman" w:hAnsi="Times New Roman" w:cs="Times New Roman"/>
          <w:sz w:val="28"/>
          <w:szCs w:val="28"/>
        </w:rPr>
        <w:t>Where others (e.g. Subcontractors) are to be involved, allow time to prepare a tender which includes input from all the other parties, particularly in relation to price.</w:t>
      </w:r>
    </w:p>
    <w:p w:rsidR="005E1111" w:rsidRPr="005E1111" w:rsidRDefault="005E1111" w:rsidP="005E1111">
      <w:pPr>
        <w:pStyle w:val="ListParagraph"/>
        <w:numPr>
          <w:ilvl w:val="0"/>
          <w:numId w:val="1"/>
        </w:numPr>
        <w:rPr>
          <w:rFonts w:ascii="Times New Roman" w:hAnsi="Times New Roman" w:cs="Times New Roman"/>
          <w:sz w:val="28"/>
          <w:szCs w:val="28"/>
        </w:rPr>
      </w:pPr>
      <w:r w:rsidRPr="005E1111">
        <w:rPr>
          <w:rFonts w:ascii="Times New Roman" w:hAnsi="Times New Roman" w:cs="Times New Roman"/>
          <w:sz w:val="28"/>
          <w:szCs w:val="28"/>
        </w:rPr>
        <w:t>Not leave everything until the last minute. Obtain a copy of the document as soon as it becomes available. Seek information in plenty of time and plan to submit the day before the closing time.</w:t>
      </w:r>
    </w:p>
    <w:p w:rsidR="005E1111" w:rsidRPr="005E1111" w:rsidRDefault="005E1111" w:rsidP="005E1111">
      <w:pPr>
        <w:pStyle w:val="ListParagraph"/>
        <w:numPr>
          <w:ilvl w:val="0"/>
          <w:numId w:val="1"/>
        </w:numPr>
        <w:rPr>
          <w:rFonts w:ascii="Times New Roman" w:hAnsi="Times New Roman" w:cs="Times New Roman"/>
          <w:sz w:val="28"/>
          <w:szCs w:val="28"/>
        </w:rPr>
      </w:pPr>
      <w:r w:rsidRPr="005E1111">
        <w:rPr>
          <w:rFonts w:ascii="Times New Roman" w:hAnsi="Times New Roman" w:cs="Times New Roman"/>
          <w:sz w:val="28"/>
          <w:szCs w:val="28"/>
        </w:rPr>
        <w:t>It is best to work to a checklist when tendering, to ensure you cover all aspects required.</w:t>
      </w:r>
    </w:p>
    <w:p w:rsidR="005E1111" w:rsidRDefault="005E1111" w:rsidP="005E1111">
      <w:pPr>
        <w:pStyle w:val="Heading1"/>
        <w:rPr>
          <w:rFonts w:eastAsia="Times New Roman"/>
        </w:rPr>
      </w:pPr>
      <w:r w:rsidRPr="002549A4">
        <w:rPr>
          <w:rFonts w:eastAsia="Times New Roman"/>
        </w:rPr>
        <w:t>Check list for Planning</w:t>
      </w:r>
    </w:p>
    <w:p w:rsidR="008F0AC5" w:rsidRPr="008F0AC5" w:rsidRDefault="008F0AC5" w:rsidP="008F0AC5"/>
    <w:p w:rsidR="005E1111" w:rsidRPr="002549A4" w:rsidRDefault="005E1111" w:rsidP="005E1111">
      <w:pPr>
        <w:pStyle w:val="ListParagraph"/>
        <w:numPr>
          <w:ilvl w:val="0"/>
          <w:numId w:val="9"/>
        </w:numPr>
        <w:rPr>
          <w:rFonts w:ascii="Times New Roman" w:hAnsi="Times New Roman" w:cs="Times New Roman"/>
          <w:sz w:val="28"/>
          <w:szCs w:val="28"/>
        </w:rPr>
      </w:pPr>
      <w:r w:rsidRPr="002549A4">
        <w:rPr>
          <w:rFonts w:ascii="Times New Roman" w:hAnsi="Times New Roman" w:cs="Times New Roman"/>
          <w:sz w:val="28"/>
          <w:szCs w:val="28"/>
        </w:rPr>
        <w:t>Points to keep in mind with your checklist and during planning your</w:t>
      </w:r>
    </w:p>
    <w:p w:rsidR="005E1111" w:rsidRPr="002549A4" w:rsidRDefault="005E1111" w:rsidP="005E1111">
      <w:pPr>
        <w:pStyle w:val="ListParagraph"/>
        <w:numPr>
          <w:ilvl w:val="0"/>
          <w:numId w:val="9"/>
        </w:numPr>
        <w:rPr>
          <w:rFonts w:ascii="Times New Roman" w:hAnsi="Times New Roman" w:cs="Times New Roman"/>
          <w:sz w:val="28"/>
          <w:szCs w:val="28"/>
        </w:rPr>
      </w:pPr>
      <w:r w:rsidRPr="002549A4">
        <w:rPr>
          <w:rFonts w:ascii="Times New Roman" w:hAnsi="Times New Roman" w:cs="Times New Roman"/>
          <w:sz w:val="28"/>
          <w:szCs w:val="28"/>
        </w:rPr>
        <w:t>response should include:</w:t>
      </w:r>
    </w:p>
    <w:p w:rsidR="005E1111" w:rsidRPr="002549A4" w:rsidRDefault="005E1111" w:rsidP="005E1111">
      <w:pPr>
        <w:pStyle w:val="ListParagraph"/>
        <w:numPr>
          <w:ilvl w:val="0"/>
          <w:numId w:val="9"/>
        </w:numPr>
        <w:rPr>
          <w:rFonts w:ascii="Times New Roman" w:hAnsi="Times New Roman" w:cs="Times New Roman"/>
          <w:sz w:val="28"/>
          <w:szCs w:val="28"/>
        </w:rPr>
      </w:pPr>
      <w:r w:rsidRPr="002549A4">
        <w:rPr>
          <w:rFonts w:ascii="Times New Roman" w:hAnsi="Times New Roman" w:cs="Times New Roman"/>
          <w:sz w:val="28"/>
          <w:szCs w:val="28"/>
        </w:rPr>
        <w:t>Regularly review/update your checklist throughout the tender period.</w:t>
      </w:r>
    </w:p>
    <w:p w:rsidR="005E1111" w:rsidRPr="002549A4" w:rsidRDefault="005E1111" w:rsidP="005E1111">
      <w:pPr>
        <w:pStyle w:val="ListParagraph"/>
        <w:numPr>
          <w:ilvl w:val="0"/>
          <w:numId w:val="9"/>
        </w:numPr>
        <w:rPr>
          <w:rFonts w:ascii="Times New Roman" w:hAnsi="Times New Roman" w:cs="Times New Roman"/>
          <w:sz w:val="28"/>
          <w:szCs w:val="28"/>
        </w:rPr>
      </w:pPr>
      <w:r w:rsidRPr="002549A4">
        <w:rPr>
          <w:rFonts w:ascii="Times New Roman" w:hAnsi="Times New Roman" w:cs="Times New Roman"/>
          <w:sz w:val="28"/>
          <w:szCs w:val="28"/>
        </w:rPr>
        <w:t>Use the checklist against your final draft response (to ensure it is complete and fully compliment with everything that was asked for).</w:t>
      </w:r>
    </w:p>
    <w:p w:rsidR="005E1111" w:rsidRPr="002549A4" w:rsidRDefault="005E1111" w:rsidP="005E1111">
      <w:pPr>
        <w:pStyle w:val="ListParagraph"/>
        <w:numPr>
          <w:ilvl w:val="0"/>
          <w:numId w:val="9"/>
        </w:numPr>
        <w:rPr>
          <w:rFonts w:ascii="Times New Roman" w:hAnsi="Times New Roman" w:cs="Times New Roman"/>
          <w:sz w:val="28"/>
          <w:szCs w:val="28"/>
        </w:rPr>
      </w:pPr>
      <w:r w:rsidRPr="002549A4">
        <w:rPr>
          <w:rFonts w:ascii="Times New Roman" w:hAnsi="Times New Roman" w:cs="Times New Roman"/>
          <w:sz w:val="28"/>
          <w:szCs w:val="28"/>
        </w:rPr>
        <w:t>Keep track of any tender amendments issued and ensure these are included. If there are many amendments, you can include a list of these amendments as an appendix to the tender response.</w:t>
      </w:r>
    </w:p>
    <w:p w:rsidR="005E1111" w:rsidRPr="002549A4" w:rsidRDefault="005E1111" w:rsidP="005E1111">
      <w:pPr>
        <w:pStyle w:val="ListParagraph"/>
        <w:numPr>
          <w:ilvl w:val="0"/>
          <w:numId w:val="9"/>
        </w:numPr>
        <w:rPr>
          <w:rFonts w:ascii="Times New Roman" w:hAnsi="Times New Roman" w:cs="Times New Roman"/>
          <w:sz w:val="28"/>
          <w:szCs w:val="28"/>
        </w:rPr>
      </w:pPr>
      <w:r w:rsidRPr="002549A4">
        <w:rPr>
          <w:rFonts w:ascii="Times New Roman" w:hAnsi="Times New Roman" w:cs="Times New Roman"/>
          <w:sz w:val="28"/>
          <w:szCs w:val="28"/>
        </w:rPr>
        <w:t>Check the commercial and contractual aspects of the tender. Determine if there are any performance guarantees, warranties, special insurance requirements or other commercial provisions that will require careful consideration.</w:t>
      </w:r>
    </w:p>
    <w:p w:rsidR="005E1111" w:rsidRPr="002549A4" w:rsidRDefault="005E1111" w:rsidP="005E1111">
      <w:pPr>
        <w:pStyle w:val="ListParagraph"/>
        <w:numPr>
          <w:ilvl w:val="0"/>
          <w:numId w:val="9"/>
        </w:numPr>
        <w:rPr>
          <w:rFonts w:ascii="Times New Roman" w:hAnsi="Times New Roman" w:cs="Times New Roman"/>
          <w:sz w:val="28"/>
          <w:szCs w:val="28"/>
        </w:rPr>
      </w:pPr>
      <w:r w:rsidRPr="002549A4">
        <w:rPr>
          <w:rFonts w:ascii="Times New Roman" w:hAnsi="Times New Roman" w:cs="Times New Roman"/>
          <w:sz w:val="28"/>
          <w:szCs w:val="28"/>
        </w:rPr>
        <w:t>Check if there is a recommended payment schedule in the tender.</w:t>
      </w:r>
    </w:p>
    <w:p w:rsidR="005E1111" w:rsidRPr="002549A4" w:rsidRDefault="005E1111" w:rsidP="005E1111">
      <w:pPr>
        <w:pStyle w:val="ListParagraph"/>
        <w:numPr>
          <w:ilvl w:val="0"/>
          <w:numId w:val="9"/>
        </w:numPr>
        <w:rPr>
          <w:rFonts w:ascii="Times New Roman" w:hAnsi="Times New Roman" w:cs="Times New Roman"/>
          <w:sz w:val="28"/>
          <w:szCs w:val="28"/>
        </w:rPr>
      </w:pPr>
      <w:r w:rsidRPr="002549A4">
        <w:rPr>
          <w:rFonts w:ascii="Times New Roman" w:hAnsi="Times New Roman" w:cs="Times New Roman"/>
          <w:sz w:val="28"/>
          <w:szCs w:val="28"/>
        </w:rPr>
        <w:t>Prepare to suggest alternative payment schedules, if necessary.</w:t>
      </w:r>
    </w:p>
    <w:p w:rsidR="005E1111" w:rsidRPr="002549A4" w:rsidRDefault="005E1111" w:rsidP="005E1111">
      <w:pPr>
        <w:pStyle w:val="ListParagraph"/>
        <w:numPr>
          <w:ilvl w:val="0"/>
          <w:numId w:val="9"/>
        </w:numPr>
        <w:rPr>
          <w:rFonts w:ascii="Times New Roman" w:hAnsi="Times New Roman" w:cs="Times New Roman"/>
          <w:sz w:val="28"/>
          <w:szCs w:val="28"/>
        </w:rPr>
      </w:pPr>
      <w:r w:rsidRPr="002549A4">
        <w:rPr>
          <w:rFonts w:ascii="Times New Roman" w:hAnsi="Times New Roman" w:cs="Times New Roman"/>
          <w:sz w:val="28"/>
          <w:szCs w:val="28"/>
        </w:rPr>
        <w:t>Think about the schedules for costing and how these are to be presented. It is a good idea to establish a tender costing model.</w:t>
      </w:r>
    </w:p>
    <w:p w:rsidR="005E1111" w:rsidRPr="002549A4" w:rsidRDefault="005E1111" w:rsidP="005E1111">
      <w:pPr>
        <w:pStyle w:val="ListParagraph"/>
        <w:numPr>
          <w:ilvl w:val="0"/>
          <w:numId w:val="9"/>
        </w:numPr>
        <w:rPr>
          <w:rFonts w:ascii="Times New Roman" w:hAnsi="Times New Roman" w:cs="Times New Roman"/>
          <w:sz w:val="28"/>
          <w:szCs w:val="28"/>
        </w:rPr>
      </w:pPr>
      <w:r w:rsidRPr="002549A4">
        <w:rPr>
          <w:rFonts w:ascii="Times New Roman" w:hAnsi="Times New Roman" w:cs="Times New Roman"/>
          <w:sz w:val="28"/>
          <w:szCs w:val="28"/>
        </w:rPr>
        <w:t xml:space="preserve">Ensure someone with the authority and make him tender manager for the specific project. If you need your senior management or board to approve the budgeted price and tender documents prior to submitting, allow </w:t>
      </w:r>
      <w:r w:rsidRPr="002549A4">
        <w:rPr>
          <w:rFonts w:ascii="Times New Roman" w:hAnsi="Times New Roman" w:cs="Times New Roman"/>
          <w:sz w:val="28"/>
          <w:szCs w:val="28"/>
        </w:rPr>
        <w:lastRenderedPageBreak/>
        <w:t>appropriate time for this to happen, and for any subsequent amendments to be made to the submission.</w:t>
      </w:r>
    </w:p>
    <w:p w:rsidR="005E1111" w:rsidRDefault="005E1111" w:rsidP="005E1111">
      <w:pPr>
        <w:shd w:val="clear" w:color="auto" w:fill="FFFFFF"/>
        <w:spacing w:before="240" w:after="240" w:line="240" w:lineRule="auto"/>
        <w:ind w:left="60"/>
        <w:rPr>
          <w:rFonts w:ascii="Times New Roman" w:eastAsia="Times New Roman" w:hAnsi="Times New Roman" w:cs="Times New Roman"/>
          <w:b/>
          <w:bCs/>
          <w:sz w:val="28"/>
          <w:szCs w:val="28"/>
        </w:rPr>
      </w:pPr>
    </w:p>
    <w:p w:rsidR="005E1111" w:rsidRDefault="005E1111" w:rsidP="005E1111">
      <w:pPr>
        <w:pStyle w:val="Heading1"/>
        <w:rPr>
          <w:rFonts w:eastAsia="Times New Roman"/>
        </w:rPr>
      </w:pPr>
      <w:r w:rsidRPr="002549A4">
        <w:rPr>
          <w:rFonts w:eastAsia="Times New Roman"/>
        </w:rPr>
        <w:t>Organizing your research</w:t>
      </w:r>
    </w:p>
    <w:p w:rsidR="008F0AC5" w:rsidRPr="008F0AC5" w:rsidRDefault="008F0AC5" w:rsidP="008F0AC5"/>
    <w:p w:rsidR="005E1111" w:rsidRPr="005E1111" w:rsidRDefault="005E1111" w:rsidP="005E1111">
      <w:pPr>
        <w:pStyle w:val="ListParagraph"/>
        <w:numPr>
          <w:ilvl w:val="0"/>
          <w:numId w:val="10"/>
        </w:numPr>
        <w:rPr>
          <w:rFonts w:ascii="Times New Roman" w:hAnsi="Times New Roman" w:cs="Times New Roman"/>
          <w:sz w:val="28"/>
          <w:szCs w:val="28"/>
        </w:rPr>
      </w:pPr>
      <w:r w:rsidRPr="005E1111">
        <w:rPr>
          <w:rFonts w:ascii="Times New Roman" w:hAnsi="Times New Roman" w:cs="Times New Roman"/>
          <w:sz w:val="28"/>
          <w:szCs w:val="28"/>
        </w:rPr>
        <w:t>Research is an essential requirement for successful tendering. It is</w:t>
      </w:r>
    </w:p>
    <w:p w:rsidR="005E1111" w:rsidRPr="005E1111" w:rsidRDefault="005E1111" w:rsidP="005E1111">
      <w:pPr>
        <w:pStyle w:val="ListParagraph"/>
        <w:numPr>
          <w:ilvl w:val="0"/>
          <w:numId w:val="10"/>
        </w:numPr>
        <w:rPr>
          <w:rFonts w:ascii="Times New Roman" w:hAnsi="Times New Roman" w:cs="Times New Roman"/>
          <w:sz w:val="28"/>
          <w:szCs w:val="28"/>
        </w:rPr>
      </w:pPr>
      <w:r w:rsidRPr="005E1111">
        <w:rPr>
          <w:rFonts w:ascii="Times New Roman" w:hAnsi="Times New Roman" w:cs="Times New Roman"/>
          <w:sz w:val="28"/>
          <w:szCs w:val="28"/>
        </w:rPr>
        <w:t>suggested that you should:</w:t>
      </w:r>
    </w:p>
    <w:p w:rsidR="005E1111" w:rsidRPr="005E1111" w:rsidRDefault="005E1111" w:rsidP="005E1111">
      <w:pPr>
        <w:pStyle w:val="ListParagraph"/>
        <w:numPr>
          <w:ilvl w:val="0"/>
          <w:numId w:val="10"/>
        </w:numPr>
        <w:rPr>
          <w:rFonts w:ascii="Times New Roman" w:hAnsi="Times New Roman" w:cs="Times New Roman"/>
          <w:sz w:val="28"/>
          <w:szCs w:val="28"/>
        </w:rPr>
      </w:pPr>
      <w:r w:rsidRPr="005E1111">
        <w:rPr>
          <w:rFonts w:ascii="Times New Roman" w:hAnsi="Times New Roman" w:cs="Times New Roman"/>
          <w:sz w:val="28"/>
          <w:szCs w:val="28"/>
        </w:rPr>
        <w:t>Acquire a working knowledge of the government purchasing policies and procedures. Learn how the system works and use the knowledge to your advantage.</w:t>
      </w:r>
    </w:p>
    <w:p w:rsidR="005E1111" w:rsidRPr="005E1111" w:rsidRDefault="005E1111" w:rsidP="005E1111">
      <w:pPr>
        <w:pStyle w:val="ListParagraph"/>
        <w:numPr>
          <w:ilvl w:val="0"/>
          <w:numId w:val="10"/>
        </w:numPr>
        <w:rPr>
          <w:rFonts w:ascii="Times New Roman" w:hAnsi="Times New Roman" w:cs="Times New Roman"/>
          <w:sz w:val="28"/>
          <w:szCs w:val="28"/>
        </w:rPr>
      </w:pPr>
      <w:r w:rsidRPr="005E1111">
        <w:rPr>
          <w:rFonts w:ascii="Times New Roman" w:hAnsi="Times New Roman" w:cs="Times New Roman"/>
          <w:sz w:val="28"/>
          <w:szCs w:val="28"/>
        </w:rPr>
        <w:t>Learn to use the internet effectively. Increasingly this will be where market information and future opportunities will be found.</w:t>
      </w:r>
    </w:p>
    <w:p w:rsidR="005E1111" w:rsidRPr="005E1111" w:rsidRDefault="005E1111" w:rsidP="005E1111">
      <w:pPr>
        <w:pStyle w:val="ListParagraph"/>
        <w:numPr>
          <w:ilvl w:val="0"/>
          <w:numId w:val="10"/>
        </w:numPr>
        <w:rPr>
          <w:rFonts w:ascii="Times New Roman" w:hAnsi="Times New Roman" w:cs="Times New Roman"/>
          <w:sz w:val="28"/>
          <w:szCs w:val="28"/>
        </w:rPr>
      </w:pPr>
      <w:r w:rsidRPr="005E1111">
        <w:rPr>
          <w:rFonts w:ascii="Times New Roman" w:hAnsi="Times New Roman" w:cs="Times New Roman"/>
          <w:sz w:val="28"/>
          <w:szCs w:val="28"/>
        </w:rPr>
        <w:t>Find out the evaluation criteria. This information should be detailed in the tender document Where it is not provided, contact the concerned purchase officer.</w:t>
      </w:r>
    </w:p>
    <w:p w:rsidR="005E1111" w:rsidRPr="005E1111" w:rsidRDefault="005E1111" w:rsidP="005E1111">
      <w:pPr>
        <w:pStyle w:val="ListParagraph"/>
        <w:numPr>
          <w:ilvl w:val="0"/>
          <w:numId w:val="10"/>
        </w:numPr>
        <w:rPr>
          <w:rFonts w:ascii="Times New Roman" w:hAnsi="Times New Roman" w:cs="Times New Roman"/>
          <w:sz w:val="28"/>
          <w:szCs w:val="28"/>
        </w:rPr>
      </w:pPr>
      <w:r w:rsidRPr="005E1111">
        <w:rPr>
          <w:rFonts w:ascii="Times New Roman" w:hAnsi="Times New Roman" w:cs="Times New Roman"/>
          <w:sz w:val="28"/>
          <w:szCs w:val="28"/>
        </w:rPr>
        <w:t>Attend any tender briefing sessions arranged for the tender, and forward any questions you have to the tender contract, in writing, before the session. This is usually the best opportunity to ask questions and receive the information.</w:t>
      </w:r>
    </w:p>
    <w:p w:rsidR="005E1111" w:rsidRPr="005E1111" w:rsidRDefault="005E1111" w:rsidP="005E1111">
      <w:pPr>
        <w:pStyle w:val="ListParagraph"/>
        <w:numPr>
          <w:ilvl w:val="0"/>
          <w:numId w:val="10"/>
        </w:numPr>
        <w:rPr>
          <w:rFonts w:ascii="Times New Roman" w:hAnsi="Times New Roman" w:cs="Times New Roman"/>
          <w:sz w:val="28"/>
          <w:szCs w:val="28"/>
        </w:rPr>
      </w:pPr>
      <w:r w:rsidRPr="005E1111">
        <w:rPr>
          <w:rFonts w:ascii="Times New Roman" w:hAnsi="Times New Roman" w:cs="Times New Roman"/>
          <w:sz w:val="28"/>
          <w:szCs w:val="28"/>
        </w:rPr>
        <w:t>For larger tenders it may help to prepare a tender bid strategy with an analysis of the prospects of winning the bid, your competition and the resources required to implement the project.</w:t>
      </w:r>
    </w:p>
    <w:p w:rsidR="005E1111" w:rsidRPr="005E1111" w:rsidRDefault="005E1111" w:rsidP="005E1111">
      <w:pPr>
        <w:pStyle w:val="ListParagraph"/>
        <w:numPr>
          <w:ilvl w:val="0"/>
          <w:numId w:val="10"/>
        </w:numPr>
        <w:rPr>
          <w:rFonts w:ascii="Times New Roman" w:hAnsi="Times New Roman" w:cs="Times New Roman"/>
          <w:sz w:val="28"/>
          <w:szCs w:val="28"/>
        </w:rPr>
      </w:pPr>
      <w:r w:rsidRPr="005E1111">
        <w:rPr>
          <w:rFonts w:ascii="Times New Roman" w:hAnsi="Times New Roman" w:cs="Times New Roman"/>
          <w:sz w:val="28"/>
          <w:szCs w:val="28"/>
        </w:rPr>
        <w:t>Determine at an early stage if you can provide a competitive solution.</w:t>
      </w:r>
    </w:p>
    <w:p w:rsidR="005E1111" w:rsidRDefault="005E1111" w:rsidP="005E1111">
      <w:pPr>
        <w:pStyle w:val="Heading1"/>
        <w:rPr>
          <w:rFonts w:eastAsia="Times New Roman"/>
        </w:rPr>
      </w:pPr>
      <w:r w:rsidRPr="002549A4">
        <w:rPr>
          <w:rFonts w:eastAsia="Times New Roman"/>
        </w:rPr>
        <w:t>Reading the Project Brief/Specification</w:t>
      </w:r>
    </w:p>
    <w:p w:rsidR="008F0AC5" w:rsidRPr="008F0AC5" w:rsidRDefault="008F0AC5" w:rsidP="008F0AC5"/>
    <w:p w:rsidR="005E1111" w:rsidRPr="002549A4" w:rsidRDefault="005E1111" w:rsidP="005E1111">
      <w:pPr>
        <w:rPr>
          <w:rFonts w:ascii="Times New Roman" w:hAnsi="Times New Roman" w:cs="Times New Roman"/>
          <w:sz w:val="28"/>
          <w:szCs w:val="28"/>
        </w:rPr>
      </w:pPr>
      <w:r w:rsidRPr="002549A4">
        <w:rPr>
          <w:rFonts w:ascii="Times New Roman" w:hAnsi="Times New Roman" w:cs="Times New Roman"/>
          <w:sz w:val="28"/>
          <w:szCs w:val="28"/>
        </w:rPr>
        <w:t>When you receive the project briefs/specifications, highlight the important information, and plan your response keeping in view the following important points.</w:t>
      </w:r>
    </w:p>
    <w:p w:rsidR="005E1111" w:rsidRDefault="005E1111" w:rsidP="005E1111">
      <w:pPr>
        <w:pStyle w:val="Heading1"/>
        <w:rPr>
          <w:rFonts w:eastAsia="Times New Roman"/>
        </w:rPr>
      </w:pPr>
      <w:r w:rsidRPr="002549A4">
        <w:rPr>
          <w:rFonts w:eastAsia="Times New Roman"/>
        </w:rPr>
        <w:lastRenderedPageBreak/>
        <w:t>Important Considerations during Planning</w:t>
      </w:r>
    </w:p>
    <w:p w:rsidR="008F0AC5" w:rsidRPr="008F0AC5" w:rsidRDefault="008F0AC5" w:rsidP="008F0AC5"/>
    <w:p w:rsidR="005E1111" w:rsidRPr="005E1111" w:rsidRDefault="005E1111" w:rsidP="005E1111">
      <w:pPr>
        <w:pStyle w:val="ListParagraph"/>
        <w:numPr>
          <w:ilvl w:val="0"/>
          <w:numId w:val="8"/>
        </w:numPr>
        <w:rPr>
          <w:rFonts w:ascii="Times New Roman" w:hAnsi="Times New Roman" w:cs="Times New Roman"/>
          <w:sz w:val="28"/>
          <w:szCs w:val="28"/>
        </w:rPr>
      </w:pPr>
      <w:r w:rsidRPr="005E1111">
        <w:rPr>
          <w:rFonts w:ascii="Times New Roman" w:hAnsi="Times New Roman" w:cs="Times New Roman"/>
          <w:sz w:val="28"/>
          <w:szCs w:val="28"/>
        </w:rPr>
        <w:t>Closing date and time</w:t>
      </w:r>
    </w:p>
    <w:p w:rsidR="005E1111" w:rsidRPr="005E1111" w:rsidRDefault="005E1111" w:rsidP="005E1111">
      <w:pPr>
        <w:pStyle w:val="ListParagraph"/>
        <w:numPr>
          <w:ilvl w:val="0"/>
          <w:numId w:val="8"/>
        </w:numPr>
        <w:rPr>
          <w:rFonts w:ascii="Times New Roman" w:hAnsi="Times New Roman" w:cs="Times New Roman"/>
          <w:sz w:val="28"/>
          <w:szCs w:val="28"/>
        </w:rPr>
      </w:pPr>
      <w:r w:rsidRPr="005E1111">
        <w:rPr>
          <w:rFonts w:ascii="Times New Roman" w:hAnsi="Times New Roman" w:cs="Times New Roman"/>
          <w:sz w:val="28"/>
          <w:szCs w:val="28"/>
        </w:rPr>
        <w:t>Submission details</w:t>
      </w:r>
    </w:p>
    <w:p w:rsidR="005E1111" w:rsidRPr="005E1111" w:rsidRDefault="005E1111" w:rsidP="005E1111">
      <w:pPr>
        <w:pStyle w:val="ListParagraph"/>
        <w:numPr>
          <w:ilvl w:val="0"/>
          <w:numId w:val="8"/>
        </w:numPr>
        <w:rPr>
          <w:rFonts w:ascii="Times New Roman" w:hAnsi="Times New Roman" w:cs="Times New Roman"/>
          <w:sz w:val="28"/>
          <w:szCs w:val="28"/>
        </w:rPr>
      </w:pPr>
      <w:r w:rsidRPr="005E1111">
        <w:rPr>
          <w:rFonts w:ascii="Times New Roman" w:hAnsi="Times New Roman" w:cs="Times New Roman"/>
          <w:sz w:val="28"/>
          <w:szCs w:val="28"/>
        </w:rPr>
        <w:t>Contact for enquiry</w:t>
      </w:r>
    </w:p>
    <w:p w:rsidR="005E1111" w:rsidRPr="005E1111" w:rsidRDefault="005E1111" w:rsidP="005E1111">
      <w:pPr>
        <w:pStyle w:val="ListParagraph"/>
        <w:numPr>
          <w:ilvl w:val="0"/>
          <w:numId w:val="8"/>
        </w:numPr>
        <w:rPr>
          <w:rFonts w:ascii="Times New Roman" w:hAnsi="Times New Roman" w:cs="Times New Roman"/>
          <w:sz w:val="28"/>
          <w:szCs w:val="28"/>
        </w:rPr>
      </w:pPr>
      <w:r w:rsidRPr="005E1111">
        <w:rPr>
          <w:rFonts w:ascii="Times New Roman" w:hAnsi="Times New Roman" w:cs="Times New Roman"/>
          <w:sz w:val="28"/>
          <w:szCs w:val="28"/>
        </w:rPr>
        <w:t>Number of copies required</w:t>
      </w:r>
    </w:p>
    <w:p w:rsidR="005E1111" w:rsidRPr="005E1111" w:rsidRDefault="005E1111" w:rsidP="005E1111">
      <w:pPr>
        <w:pStyle w:val="ListParagraph"/>
        <w:numPr>
          <w:ilvl w:val="0"/>
          <w:numId w:val="8"/>
        </w:numPr>
        <w:rPr>
          <w:rFonts w:ascii="Times New Roman" w:hAnsi="Times New Roman" w:cs="Times New Roman"/>
          <w:sz w:val="28"/>
          <w:szCs w:val="28"/>
        </w:rPr>
      </w:pPr>
      <w:r w:rsidRPr="005E1111">
        <w:rPr>
          <w:rFonts w:ascii="Times New Roman" w:hAnsi="Times New Roman" w:cs="Times New Roman"/>
          <w:sz w:val="28"/>
          <w:szCs w:val="28"/>
        </w:rPr>
        <w:t>Declarations/Attachments, etc.</w:t>
      </w:r>
    </w:p>
    <w:p w:rsidR="005E1111" w:rsidRPr="005E1111" w:rsidRDefault="005E1111" w:rsidP="005E1111">
      <w:pPr>
        <w:pStyle w:val="ListParagraph"/>
        <w:numPr>
          <w:ilvl w:val="0"/>
          <w:numId w:val="8"/>
        </w:numPr>
        <w:rPr>
          <w:rFonts w:ascii="Times New Roman" w:hAnsi="Times New Roman" w:cs="Times New Roman"/>
          <w:sz w:val="28"/>
          <w:szCs w:val="28"/>
        </w:rPr>
      </w:pPr>
      <w:r w:rsidRPr="005E1111">
        <w:rPr>
          <w:rFonts w:ascii="Times New Roman" w:hAnsi="Times New Roman" w:cs="Times New Roman"/>
          <w:sz w:val="28"/>
          <w:szCs w:val="28"/>
        </w:rPr>
        <w:t>Samples required</w:t>
      </w:r>
    </w:p>
    <w:p w:rsidR="005E1111" w:rsidRPr="005E1111" w:rsidRDefault="005E1111" w:rsidP="005E1111">
      <w:pPr>
        <w:pStyle w:val="ListParagraph"/>
        <w:numPr>
          <w:ilvl w:val="0"/>
          <w:numId w:val="8"/>
        </w:numPr>
        <w:rPr>
          <w:rFonts w:ascii="Times New Roman" w:hAnsi="Times New Roman" w:cs="Times New Roman"/>
          <w:sz w:val="28"/>
          <w:szCs w:val="28"/>
        </w:rPr>
      </w:pPr>
      <w:r w:rsidRPr="005E1111">
        <w:rPr>
          <w:rFonts w:ascii="Times New Roman" w:hAnsi="Times New Roman" w:cs="Times New Roman"/>
          <w:sz w:val="28"/>
          <w:szCs w:val="28"/>
        </w:rPr>
        <w:t>Specific information to be provided</w:t>
      </w:r>
    </w:p>
    <w:p w:rsidR="005E1111" w:rsidRPr="005E1111" w:rsidRDefault="005E1111" w:rsidP="005E1111">
      <w:pPr>
        <w:pStyle w:val="ListParagraph"/>
        <w:numPr>
          <w:ilvl w:val="0"/>
          <w:numId w:val="8"/>
        </w:numPr>
        <w:rPr>
          <w:rFonts w:ascii="Times New Roman" w:hAnsi="Times New Roman" w:cs="Times New Roman"/>
          <w:sz w:val="28"/>
          <w:szCs w:val="28"/>
        </w:rPr>
      </w:pPr>
      <w:r w:rsidRPr="005E1111">
        <w:rPr>
          <w:rFonts w:ascii="Times New Roman" w:hAnsi="Times New Roman" w:cs="Times New Roman"/>
          <w:sz w:val="28"/>
          <w:szCs w:val="28"/>
        </w:rPr>
        <w:t>Pricing basis</w:t>
      </w:r>
    </w:p>
    <w:p w:rsidR="005E1111" w:rsidRPr="005E1111" w:rsidRDefault="005E1111" w:rsidP="005E1111">
      <w:pPr>
        <w:pStyle w:val="ListParagraph"/>
        <w:numPr>
          <w:ilvl w:val="0"/>
          <w:numId w:val="8"/>
        </w:numPr>
        <w:rPr>
          <w:rFonts w:ascii="Times New Roman" w:hAnsi="Times New Roman" w:cs="Times New Roman"/>
          <w:sz w:val="28"/>
          <w:szCs w:val="28"/>
        </w:rPr>
      </w:pPr>
      <w:r w:rsidRPr="005E1111">
        <w:rPr>
          <w:rFonts w:ascii="Times New Roman" w:hAnsi="Times New Roman" w:cs="Times New Roman"/>
          <w:sz w:val="28"/>
          <w:szCs w:val="28"/>
        </w:rPr>
        <w:t>Proposed budget</w:t>
      </w:r>
    </w:p>
    <w:p w:rsidR="005E1111" w:rsidRPr="002549A4" w:rsidRDefault="005E1111" w:rsidP="005E1111">
      <w:pPr>
        <w:pStyle w:val="ListParagraph"/>
        <w:numPr>
          <w:ilvl w:val="0"/>
          <w:numId w:val="8"/>
        </w:numPr>
        <w:rPr>
          <w:rFonts w:ascii="Times New Roman" w:hAnsi="Times New Roman" w:cs="Times New Roman"/>
          <w:sz w:val="28"/>
          <w:szCs w:val="28"/>
        </w:rPr>
      </w:pPr>
      <w:r w:rsidRPr="002549A4">
        <w:rPr>
          <w:rFonts w:ascii="Times New Roman" w:hAnsi="Times New Roman" w:cs="Times New Roman"/>
          <w:sz w:val="28"/>
          <w:szCs w:val="28"/>
        </w:rPr>
        <w:t>Statement of Compliance</w:t>
      </w:r>
    </w:p>
    <w:p w:rsidR="005E1111" w:rsidRDefault="005E1111" w:rsidP="005E1111">
      <w:pPr>
        <w:pStyle w:val="Heading1"/>
      </w:pPr>
      <w:r w:rsidRPr="002549A4">
        <w:t>Contract period</w:t>
      </w:r>
    </w:p>
    <w:p w:rsidR="008F0AC5" w:rsidRPr="008F0AC5" w:rsidRDefault="008F0AC5" w:rsidP="008F0AC5"/>
    <w:p w:rsidR="005E1111" w:rsidRPr="002549A4" w:rsidRDefault="005E1111" w:rsidP="005E1111">
      <w:pPr>
        <w:pStyle w:val="ListParagraph"/>
        <w:numPr>
          <w:ilvl w:val="0"/>
          <w:numId w:val="6"/>
        </w:numPr>
        <w:ind w:left="1080"/>
        <w:rPr>
          <w:rFonts w:ascii="Times New Roman" w:hAnsi="Times New Roman" w:cs="Times New Roman"/>
          <w:sz w:val="28"/>
          <w:szCs w:val="28"/>
        </w:rPr>
      </w:pPr>
      <w:r w:rsidRPr="002549A4">
        <w:rPr>
          <w:rFonts w:ascii="Times New Roman" w:hAnsi="Times New Roman" w:cs="Times New Roman"/>
          <w:sz w:val="28"/>
          <w:szCs w:val="28"/>
        </w:rPr>
        <w:t>Evaluation criteria</w:t>
      </w:r>
    </w:p>
    <w:p w:rsidR="005E1111" w:rsidRPr="002549A4" w:rsidRDefault="005E1111" w:rsidP="005E1111">
      <w:pPr>
        <w:pStyle w:val="ListParagraph"/>
        <w:numPr>
          <w:ilvl w:val="0"/>
          <w:numId w:val="6"/>
        </w:numPr>
        <w:ind w:left="1080"/>
        <w:rPr>
          <w:rFonts w:ascii="Times New Roman" w:hAnsi="Times New Roman" w:cs="Times New Roman"/>
          <w:sz w:val="28"/>
          <w:szCs w:val="28"/>
        </w:rPr>
      </w:pPr>
      <w:r w:rsidRPr="002549A4">
        <w:rPr>
          <w:rFonts w:ascii="Times New Roman" w:hAnsi="Times New Roman" w:cs="Times New Roman"/>
          <w:sz w:val="28"/>
          <w:szCs w:val="28"/>
        </w:rPr>
        <w:t>Project outcomes</w:t>
      </w:r>
    </w:p>
    <w:p w:rsidR="005E1111" w:rsidRPr="002549A4" w:rsidRDefault="005E1111" w:rsidP="005E1111">
      <w:pPr>
        <w:pStyle w:val="ListParagraph"/>
        <w:numPr>
          <w:ilvl w:val="0"/>
          <w:numId w:val="6"/>
        </w:numPr>
        <w:ind w:left="1080"/>
        <w:rPr>
          <w:rFonts w:ascii="Times New Roman" w:hAnsi="Times New Roman" w:cs="Times New Roman"/>
          <w:sz w:val="28"/>
          <w:szCs w:val="28"/>
        </w:rPr>
      </w:pPr>
      <w:r w:rsidRPr="002549A4">
        <w:rPr>
          <w:rFonts w:ascii="Times New Roman" w:hAnsi="Times New Roman" w:cs="Times New Roman"/>
          <w:sz w:val="28"/>
          <w:szCs w:val="28"/>
        </w:rPr>
        <w:t>Copyright requirements (if applicable)</w:t>
      </w:r>
    </w:p>
    <w:p w:rsidR="005E1111" w:rsidRPr="002549A4" w:rsidRDefault="005E1111" w:rsidP="005E1111">
      <w:pPr>
        <w:pStyle w:val="ListParagraph"/>
        <w:numPr>
          <w:ilvl w:val="0"/>
          <w:numId w:val="7"/>
        </w:numPr>
        <w:ind w:left="1080"/>
        <w:rPr>
          <w:rFonts w:ascii="Times New Roman" w:hAnsi="Times New Roman" w:cs="Times New Roman"/>
          <w:sz w:val="28"/>
          <w:szCs w:val="28"/>
        </w:rPr>
      </w:pPr>
      <w:r w:rsidRPr="002549A4">
        <w:rPr>
          <w:rFonts w:ascii="Times New Roman" w:hAnsi="Times New Roman" w:cs="Times New Roman"/>
          <w:sz w:val="28"/>
          <w:szCs w:val="28"/>
        </w:rPr>
        <w:t>Quality assurance requirements</w:t>
      </w:r>
    </w:p>
    <w:p w:rsidR="005E1111" w:rsidRPr="002549A4" w:rsidRDefault="005E1111" w:rsidP="005E1111">
      <w:pPr>
        <w:pStyle w:val="ListParagraph"/>
        <w:numPr>
          <w:ilvl w:val="0"/>
          <w:numId w:val="7"/>
        </w:numPr>
        <w:ind w:left="1080"/>
        <w:rPr>
          <w:rFonts w:ascii="Times New Roman" w:hAnsi="Times New Roman" w:cs="Times New Roman"/>
          <w:sz w:val="28"/>
          <w:szCs w:val="28"/>
        </w:rPr>
      </w:pPr>
      <w:r w:rsidRPr="002549A4">
        <w:rPr>
          <w:rFonts w:ascii="Times New Roman" w:hAnsi="Times New Roman" w:cs="Times New Roman"/>
          <w:sz w:val="28"/>
          <w:szCs w:val="28"/>
        </w:rPr>
        <w:t>Progress reports required</w:t>
      </w:r>
    </w:p>
    <w:p w:rsidR="005E1111" w:rsidRPr="002549A4" w:rsidRDefault="005E1111" w:rsidP="005E1111">
      <w:pPr>
        <w:pStyle w:val="ListParagraph"/>
        <w:numPr>
          <w:ilvl w:val="0"/>
          <w:numId w:val="7"/>
        </w:numPr>
        <w:ind w:left="1080"/>
        <w:rPr>
          <w:rFonts w:ascii="Times New Roman" w:hAnsi="Times New Roman" w:cs="Times New Roman"/>
          <w:sz w:val="28"/>
          <w:szCs w:val="28"/>
        </w:rPr>
      </w:pPr>
      <w:r w:rsidRPr="002549A4">
        <w:rPr>
          <w:rFonts w:ascii="Times New Roman" w:hAnsi="Times New Roman" w:cs="Times New Roman"/>
          <w:sz w:val="28"/>
          <w:szCs w:val="28"/>
        </w:rPr>
        <w:t>Additional responsibilities.</w:t>
      </w:r>
    </w:p>
    <w:p w:rsidR="005E1111" w:rsidRPr="002549A4" w:rsidRDefault="005E1111" w:rsidP="005E1111">
      <w:pPr>
        <w:rPr>
          <w:rFonts w:ascii="Times New Roman" w:hAnsi="Times New Roman" w:cs="Times New Roman"/>
          <w:sz w:val="28"/>
          <w:szCs w:val="28"/>
        </w:rPr>
      </w:pPr>
      <w:r w:rsidRPr="002549A4">
        <w:rPr>
          <w:rFonts w:ascii="Times New Roman" w:hAnsi="Times New Roman" w:cs="Times New Roman"/>
          <w:sz w:val="28"/>
          <w:szCs w:val="28"/>
        </w:rPr>
        <w:t>Always read the specification/documentation thoroughly and completely. Important information sometimes appears towards the end of the documentation. If you are not sure of any points, seek clarification by contacting the Purchase Officer</w:t>
      </w:r>
    </w:p>
    <w:p w:rsidR="002A0E41" w:rsidRDefault="00AA784F"/>
    <w:sectPr w:rsidR="002A0E41" w:rsidSect="003F249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84F" w:rsidRDefault="00AA784F" w:rsidP="005E1111">
      <w:pPr>
        <w:spacing w:after="0" w:line="240" w:lineRule="auto"/>
      </w:pPr>
      <w:r>
        <w:separator/>
      </w:r>
    </w:p>
  </w:endnote>
  <w:endnote w:type="continuationSeparator" w:id="1">
    <w:p w:rsidR="00AA784F" w:rsidRDefault="00AA784F" w:rsidP="005E1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4357"/>
      <w:docPartObj>
        <w:docPartGallery w:val="Page Numbers (Bottom of Page)"/>
        <w:docPartUnique/>
      </w:docPartObj>
    </w:sdtPr>
    <w:sdtEndPr>
      <w:rPr>
        <w:color w:val="7F7F7F" w:themeColor="background1" w:themeShade="7F"/>
        <w:spacing w:val="60"/>
      </w:rPr>
    </w:sdtEndPr>
    <w:sdtContent>
      <w:p w:rsidR="005E1111" w:rsidRDefault="000C3790">
        <w:pPr>
          <w:pStyle w:val="Footer"/>
          <w:pBdr>
            <w:top w:val="single" w:sz="4" w:space="1" w:color="D9D9D9" w:themeColor="background1" w:themeShade="D9"/>
          </w:pBdr>
          <w:rPr>
            <w:b/>
          </w:rPr>
        </w:pPr>
        <w:fldSimple w:instr=" PAGE   \* MERGEFORMAT ">
          <w:r w:rsidR="0067159F" w:rsidRPr="0067159F">
            <w:rPr>
              <w:b/>
              <w:noProof/>
            </w:rPr>
            <w:t>1</w:t>
          </w:r>
        </w:fldSimple>
        <w:r w:rsidR="005E1111">
          <w:rPr>
            <w:b/>
          </w:rPr>
          <w:t xml:space="preserve"> | </w:t>
        </w:r>
        <w:r w:rsidR="005E1111">
          <w:rPr>
            <w:color w:val="7F7F7F" w:themeColor="background1" w:themeShade="7F"/>
            <w:spacing w:val="60"/>
          </w:rPr>
          <w:t>Page</w:t>
        </w:r>
      </w:p>
    </w:sdtContent>
  </w:sdt>
  <w:p w:rsidR="005E1111" w:rsidRDefault="005E1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84F" w:rsidRDefault="00AA784F" w:rsidP="005E1111">
      <w:pPr>
        <w:spacing w:after="0" w:line="240" w:lineRule="auto"/>
      </w:pPr>
      <w:r>
        <w:separator/>
      </w:r>
    </w:p>
  </w:footnote>
  <w:footnote w:type="continuationSeparator" w:id="1">
    <w:p w:rsidR="00AA784F" w:rsidRDefault="00AA784F" w:rsidP="005E11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F069F"/>
    <w:multiLevelType w:val="hybridMultilevel"/>
    <w:tmpl w:val="DB6E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1C3AD6"/>
    <w:multiLevelType w:val="hybridMultilevel"/>
    <w:tmpl w:val="E23C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56452D"/>
    <w:multiLevelType w:val="hybridMultilevel"/>
    <w:tmpl w:val="06A40E24"/>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065CDB"/>
    <w:multiLevelType w:val="hybridMultilevel"/>
    <w:tmpl w:val="19702DE2"/>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5872F2"/>
    <w:multiLevelType w:val="hybridMultilevel"/>
    <w:tmpl w:val="F54634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4C9342A"/>
    <w:multiLevelType w:val="hybridMultilevel"/>
    <w:tmpl w:val="D32CEBEE"/>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9B6F28"/>
    <w:multiLevelType w:val="hybridMultilevel"/>
    <w:tmpl w:val="5E68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1E3295"/>
    <w:multiLevelType w:val="hybridMultilevel"/>
    <w:tmpl w:val="6DC0C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7A95296"/>
    <w:multiLevelType w:val="hybridMultilevel"/>
    <w:tmpl w:val="8F787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F4374AB"/>
    <w:multiLevelType w:val="hybridMultilevel"/>
    <w:tmpl w:val="5086B45E"/>
    <w:lvl w:ilvl="0" w:tplc="04090001">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9"/>
  </w:num>
  <w:num w:numId="6">
    <w:abstractNumId w:val="6"/>
  </w:num>
  <w:num w:numId="7">
    <w:abstractNumId w:val="1"/>
  </w:num>
  <w:num w:numId="8">
    <w:abstractNumId w:val="8"/>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E1111"/>
    <w:rsid w:val="000C3790"/>
    <w:rsid w:val="002528E0"/>
    <w:rsid w:val="00293598"/>
    <w:rsid w:val="003F2490"/>
    <w:rsid w:val="005E1111"/>
    <w:rsid w:val="006274AE"/>
    <w:rsid w:val="0067159F"/>
    <w:rsid w:val="008F0AC5"/>
    <w:rsid w:val="00AA784F"/>
    <w:rsid w:val="00B43B1F"/>
    <w:rsid w:val="00C91C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11"/>
  </w:style>
  <w:style w:type="paragraph" w:styleId="Heading1">
    <w:name w:val="heading 1"/>
    <w:basedOn w:val="Normal"/>
    <w:next w:val="Normal"/>
    <w:link w:val="Heading1Char"/>
    <w:uiPriority w:val="9"/>
    <w:qFormat/>
    <w:rsid w:val="005E11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111"/>
    <w:pPr>
      <w:ind w:left="720"/>
      <w:contextualSpacing/>
    </w:pPr>
  </w:style>
  <w:style w:type="character" w:customStyle="1" w:styleId="Heading1Char">
    <w:name w:val="Heading 1 Char"/>
    <w:basedOn w:val="DefaultParagraphFont"/>
    <w:link w:val="Heading1"/>
    <w:uiPriority w:val="9"/>
    <w:rsid w:val="005E111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E11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111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E1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111"/>
    <w:rPr>
      <w:rFonts w:ascii="Tahoma" w:hAnsi="Tahoma" w:cs="Tahoma"/>
      <w:sz w:val="16"/>
      <w:szCs w:val="16"/>
    </w:rPr>
  </w:style>
  <w:style w:type="paragraph" w:styleId="Header">
    <w:name w:val="header"/>
    <w:basedOn w:val="Normal"/>
    <w:link w:val="HeaderChar"/>
    <w:uiPriority w:val="99"/>
    <w:semiHidden/>
    <w:unhideWhenUsed/>
    <w:rsid w:val="005E11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111"/>
  </w:style>
  <w:style w:type="paragraph" w:styleId="Footer">
    <w:name w:val="footer"/>
    <w:basedOn w:val="Normal"/>
    <w:link w:val="FooterChar"/>
    <w:uiPriority w:val="99"/>
    <w:unhideWhenUsed/>
    <w:rsid w:val="005E1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1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2011-08-03T10:12:00Z</dcterms:created>
  <dcterms:modified xsi:type="dcterms:W3CDTF">2011-08-03T10:12:00Z</dcterms:modified>
</cp:coreProperties>
</file>